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14:paraId="54370169" w14:textId="77777777" w:rsidTr="00F95904">
        <w:tc>
          <w:tcPr>
            <w:tcW w:w="5000" w:type="pct"/>
            <w:gridSpan w:val="7"/>
            <w:shd w:val="clear" w:color="auto" w:fill="auto"/>
          </w:tcPr>
          <w:p w14:paraId="4095F724" w14:textId="77777777"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14:paraId="2378FD01" w14:textId="77777777" w:rsidTr="0088127F">
        <w:tc>
          <w:tcPr>
            <w:tcW w:w="292" w:type="pct"/>
            <w:shd w:val="clear" w:color="auto" w:fill="auto"/>
          </w:tcPr>
          <w:p w14:paraId="5D3DF11C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14:paraId="2C57A274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14:paraId="39000978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ОКПД2</w:t>
            </w:r>
          </w:p>
        </w:tc>
        <w:tc>
          <w:tcPr>
            <w:tcW w:w="492" w:type="pct"/>
          </w:tcPr>
          <w:p w14:paraId="51780574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14:paraId="04760A36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14:paraId="3F726FA4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14:paraId="2431BEF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C711A" w:rsidRPr="004A703B" w14:paraId="20BF8406" w14:textId="77777777" w:rsidTr="0088127F">
        <w:tc>
          <w:tcPr>
            <w:tcW w:w="292" w:type="pct"/>
            <w:shd w:val="clear" w:color="auto" w:fill="auto"/>
            <w:vAlign w:val="center"/>
          </w:tcPr>
          <w:p w14:paraId="738EC3F6" w14:textId="77777777" w:rsidR="00AC711A" w:rsidRPr="004A703B" w:rsidRDefault="00AC711A" w:rsidP="00AC711A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14:paraId="4700A1D6" w14:textId="77777777" w:rsidR="00AC711A" w:rsidRPr="004A703B" w:rsidRDefault="00AC711A" w:rsidP="00AC711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Барьер присяжных</w:t>
            </w:r>
          </w:p>
        </w:tc>
        <w:tc>
          <w:tcPr>
            <w:tcW w:w="615" w:type="pct"/>
          </w:tcPr>
          <w:p w14:paraId="7E4D771D" w14:textId="77777777" w:rsidR="00AC711A" w:rsidRPr="004A703B" w:rsidRDefault="00AC711A" w:rsidP="00AC711A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14:paraId="7CDF94B5" w14:textId="77777777" w:rsidR="00AC711A" w:rsidRPr="004A703B" w:rsidRDefault="00AC711A" w:rsidP="00AC711A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14:paraId="1112BC62" w14:textId="77777777" w:rsidR="00AC711A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14:paraId="16D1A2F1" w14:textId="77777777" w:rsidR="00AC711A" w:rsidRPr="004A703B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14:paraId="0364B8E4" w14:textId="77777777" w:rsidR="00AC711A" w:rsidRPr="004A703B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</w:t>
            </w:r>
            <w:r>
              <w:rPr>
                <w:sz w:val="20"/>
                <w:szCs w:val="20"/>
              </w:rPr>
              <w:t>барьера</w:t>
            </w:r>
            <w:r w:rsidRPr="004A703B">
              <w:rPr>
                <w:sz w:val="20"/>
                <w:szCs w:val="20"/>
              </w:rPr>
              <w:t xml:space="preserve">:  ЛДСП </w:t>
            </w:r>
          </w:p>
          <w:p w14:paraId="4A15C54A" w14:textId="1CC40D81" w:rsidR="00AC711A" w:rsidRPr="004A703B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Ширина </w:t>
            </w:r>
            <w:r>
              <w:rPr>
                <w:sz w:val="20"/>
                <w:szCs w:val="20"/>
              </w:rPr>
              <w:t xml:space="preserve">  барьера</w:t>
            </w:r>
            <w:r w:rsidRPr="004A703B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000</w:t>
            </w:r>
            <w:r w:rsidRPr="004A703B">
              <w:rPr>
                <w:sz w:val="20"/>
                <w:szCs w:val="20"/>
              </w:rPr>
              <w:t xml:space="preserve"> мм</w:t>
            </w:r>
          </w:p>
          <w:p w14:paraId="403E8625" w14:textId="77777777" w:rsidR="00AC711A" w:rsidRPr="004A703B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барьера</w:t>
            </w:r>
            <w:r w:rsidRPr="004A703B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26</w:t>
            </w:r>
            <w:r w:rsidRPr="004A703B">
              <w:rPr>
                <w:sz w:val="20"/>
                <w:szCs w:val="20"/>
              </w:rPr>
              <w:t>0 мм</w:t>
            </w:r>
          </w:p>
          <w:p w14:paraId="39AD0040" w14:textId="77777777" w:rsidR="00AC711A" w:rsidRPr="004A703B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Высота </w:t>
            </w:r>
            <w:r>
              <w:rPr>
                <w:sz w:val="20"/>
                <w:szCs w:val="20"/>
              </w:rPr>
              <w:t xml:space="preserve">  барьера</w:t>
            </w:r>
            <w:r w:rsidRPr="004A703B">
              <w:rPr>
                <w:sz w:val="20"/>
                <w:szCs w:val="20"/>
              </w:rPr>
              <w:t>: 1</w:t>
            </w:r>
            <w:r>
              <w:rPr>
                <w:sz w:val="20"/>
                <w:szCs w:val="20"/>
              </w:rPr>
              <w:t>00</w:t>
            </w:r>
            <w:r w:rsidRPr="004A703B">
              <w:rPr>
                <w:sz w:val="20"/>
                <w:szCs w:val="20"/>
              </w:rPr>
              <w:t>0 мм</w:t>
            </w:r>
          </w:p>
          <w:p w14:paraId="3CEF63AD" w14:textId="77777777" w:rsidR="00AC711A" w:rsidRPr="004A703B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Регулировка по высоте: </w:t>
            </w:r>
            <w:r>
              <w:rPr>
                <w:sz w:val="20"/>
                <w:szCs w:val="20"/>
              </w:rPr>
              <w:t>Нет</w:t>
            </w:r>
          </w:p>
          <w:p w14:paraId="46CFC82D" w14:textId="77777777" w:rsidR="00AC711A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2C3F4881" w14:textId="77777777" w:rsidR="00AC711A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Решетчатая секция между опорными стойками: Да</w:t>
            </w:r>
          </w:p>
          <w:p w14:paraId="12CD54C2" w14:textId="77777777" w:rsidR="00AC711A" w:rsidRPr="004A703B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Внутренние горизонтальные плиты с отступом относительно внешних: Да</w:t>
            </w:r>
          </w:p>
          <w:p w14:paraId="6A394C6C" w14:textId="77777777" w:rsidR="00AC711A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плит верхней крышки опорных стоек: </w:t>
            </w:r>
            <w:r w:rsidRPr="004A703B">
              <w:rPr>
                <w:sz w:val="20"/>
                <w:szCs w:val="20"/>
              </w:rPr>
              <w:t>≥ 2</w:t>
            </w:r>
          </w:p>
          <w:p w14:paraId="3335C30C" w14:textId="77777777" w:rsidR="00AC711A" w:rsidRPr="004A703B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</w:t>
            </w:r>
            <w:r>
              <w:rPr>
                <w:sz w:val="20"/>
                <w:szCs w:val="20"/>
              </w:rPr>
              <w:t>верхней крышки  опорных стоек</w:t>
            </w:r>
            <w:r w:rsidRPr="004A703B">
              <w:rPr>
                <w:sz w:val="20"/>
                <w:szCs w:val="20"/>
              </w:rPr>
              <w:t xml:space="preserve">:  ≥ </w:t>
            </w:r>
            <w:r>
              <w:rPr>
                <w:sz w:val="20"/>
                <w:szCs w:val="20"/>
              </w:rPr>
              <w:t xml:space="preserve">40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42 </w:t>
            </w:r>
            <w:r w:rsidRPr="004A703B">
              <w:rPr>
                <w:sz w:val="20"/>
                <w:szCs w:val="20"/>
              </w:rPr>
              <w:t>мм</w:t>
            </w:r>
          </w:p>
          <w:p w14:paraId="308867D8" w14:textId="77777777" w:rsidR="00AC711A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</w:t>
            </w:r>
            <w:r>
              <w:rPr>
                <w:sz w:val="20"/>
                <w:szCs w:val="20"/>
              </w:rPr>
              <w:t>щитов опорных стоек</w:t>
            </w:r>
            <w:r w:rsidRPr="004A703B">
              <w:rPr>
                <w:sz w:val="20"/>
                <w:szCs w:val="20"/>
              </w:rPr>
              <w:t xml:space="preserve">:  ≥ </w:t>
            </w:r>
            <w:r>
              <w:rPr>
                <w:sz w:val="20"/>
                <w:szCs w:val="20"/>
              </w:rPr>
              <w:t>18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20 </w:t>
            </w:r>
            <w:r w:rsidRPr="004A703B">
              <w:rPr>
                <w:sz w:val="20"/>
                <w:szCs w:val="20"/>
              </w:rPr>
              <w:t xml:space="preserve">мм </w:t>
            </w:r>
          </w:p>
          <w:p w14:paraId="7C04A40E" w14:textId="77777777" w:rsidR="00AC711A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плит основания опорных стоек: </w:t>
            </w:r>
            <w:r w:rsidRPr="004A703B">
              <w:rPr>
                <w:sz w:val="20"/>
                <w:szCs w:val="20"/>
              </w:rPr>
              <w:t>≥ 2</w:t>
            </w:r>
          </w:p>
          <w:p w14:paraId="59169E14" w14:textId="77777777" w:rsidR="00AC711A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основания опорных стоек: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40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42 </w:t>
            </w:r>
            <w:r w:rsidRPr="004A703B">
              <w:rPr>
                <w:sz w:val="20"/>
                <w:szCs w:val="20"/>
              </w:rPr>
              <w:t>мм</w:t>
            </w:r>
            <w:r>
              <w:rPr>
                <w:sz w:val="20"/>
                <w:szCs w:val="20"/>
              </w:rPr>
              <w:t xml:space="preserve"> </w:t>
            </w:r>
          </w:p>
          <w:p w14:paraId="53BB3BCF" w14:textId="77777777" w:rsidR="00AC711A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плит топов вертикальных ламелей: </w:t>
            </w:r>
            <w:r w:rsidRPr="004A703B">
              <w:rPr>
                <w:sz w:val="20"/>
                <w:szCs w:val="20"/>
              </w:rPr>
              <w:t>≥ 2</w:t>
            </w:r>
          </w:p>
          <w:p w14:paraId="50F2462C" w14:textId="77777777" w:rsidR="00AC711A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топов вертикальных ламелей: 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40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42 </w:t>
            </w:r>
            <w:r w:rsidRPr="004A703B">
              <w:rPr>
                <w:sz w:val="20"/>
                <w:szCs w:val="20"/>
              </w:rPr>
              <w:t>мм</w:t>
            </w:r>
          </w:p>
          <w:p w14:paraId="797AD4E1" w14:textId="77777777" w:rsidR="00AC711A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вертикальных ламелей: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18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20 </w:t>
            </w:r>
            <w:r w:rsidRPr="004A703B">
              <w:rPr>
                <w:sz w:val="20"/>
                <w:szCs w:val="20"/>
              </w:rPr>
              <w:t>мм</w:t>
            </w:r>
          </w:p>
          <w:p w14:paraId="7845C634" w14:textId="77777777" w:rsidR="00AC711A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плит основания вертикальных ламелей: </w:t>
            </w:r>
            <w:r w:rsidRPr="004A703B">
              <w:rPr>
                <w:sz w:val="20"/>
                <w:szCs w:val="20"/>
              </w:rPr>
              <w:t>≥ 2</w:t>
            </w:r>
          </w:p>
          <w:p w14:paraId="27D1AC82" w14:textId="77777777" w:rsidR="00AC711A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основания  вертикальных ламелей: 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40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42 </w:t>
            </w:r>
            <w:r w:rsidRPr="004A703B">
              <w:rPr>
                <w:sz w:val="20"/>
                <w:szCs w:val="20"/>
              </w:rPr>
              <w:t>мм</w:t>
            </w:r>
          </w:p>
          <w:p w14:paraId="31D3B532" w14:textId="77777777" w:rsidR="00AC711A" w:rsidRDefault="00AC711A" w:rsidP="00AC711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14:paraId="6CE73EC1" w14:textId="21DAFAF6" w:rsidR="00AC711A" w:rsidRPr="004A703B" w:rsidRDefault="00AC711A" w:rsidP="00AC711A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Цвет: </w:t>
            </w:r>
            <w:r>
              <w:rPr>
                <w:sz w:val="20"/>
                <w:szCs w:val="20"/>
              </w:rPr>
              <w:t xml:space="preserve"> Орех Гварнери</w:t>
            </w:r>
          </w:p>
        </w:tc>
        <w:tc>
          <w:tcPr>
            <w:tcW w:w="287" w:type="pct"/>
            <w:shd w:val="clear" w:color="auto" w:fill="auto"/>
          </w:tcPr>
          <w:p w14:paraId="7E5F7070" w14:textId="77777777" w:rsidR="00AC711A" w:rsidRPr="004A703B" w:rsidRDefault="00AC711A" w:rsidP="00AC711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шт</w:t>
            </w:r>
          </w:p>
        </w:tc>
        <w:tc>
          <w:tcPr>
            <w:tcW w:w="491" w:type="pct"/>
            <w:shd w:val="clear" w:color="auto" w:fill="auto"/>
          </w:tcPr>
          <w:p w14:paraId="2E69827B" w14:textId="77777777" w:rsidR="00AC711A" w:rsidRPr="004A703B" w:rsidRDefault="00AC711A" w:rsidP="00AC711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14:paraId="6E389DC3" w14:textId="77777777" w:rsidR="00325D55" w:rsidRPr="004A703B" w:rsidRDefault="00325D55">
      <w:pPr>
        <w:rPr>
          <w:sz w:val="20"/>
          <w:szCs w:val="20"/>
        </w:rPr>
      </w:pPr>
    </w:p>
    <w:p w14:paraId="0D093BE7" w14:textId="77777777" w:rsidR="00AE4C3C" w:rsidRPr="004A703B" w:rsidRDefault="00AE4C3C">
      <w:pPr>
        <w:rPr>
          <w:sz w:val="20"/>
          <w:szCs w:val="20"/>
        </w:rPr>
      </w:pPr>
    </w:p>
    <w:p w14:paraId="364BBC5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14:paraId="12857B5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14:paraId="25D9D71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14:paraId="311CFAA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</w:p>
    <w:p w14:paraId="3FC7963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14:paraId="66DB218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</w:p>
    <w:p w14:paraId="7FA359C4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14:paraId="38B7A6D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14:paraId="7888830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14:paraId="2816DC1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</w:p>
    <w:p w14:paraId="100520D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14:paraId="2FCA89F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14:paraId="081B8DB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14:paraId="241970A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14:paraId="7F03FDE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14:paraId="57306015" w14:textId="77777777"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14:paraId="75E2E57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14:paraId="1C89C5E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14:paraId="6C7AB17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14:paraId="39F828E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14:paraId="0046291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14:paraId="1EA43FC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14:paraId="1E2EE9D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08CDC8B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599974E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выше» - означает что, участнику следует предоставить в заявке конкретный показатель, не более указанного значения;</w:t>
      </w:r>
    </w:p>
    <w:p w14:paraId="6F27E2F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ниже» - означает что, участнику следует предоставить в заявке конкретный показатель, не менее указанного значения;</w:t>
      </w:r>
    </w:p>
    <w:p w14:paraId="683B1E6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этом,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14:paraId="3F096AC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14:paraId="6752DBB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14:paraId="70C4D45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14:paraId="4A14443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14:paraId="068A983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14:paraId="0DFEA82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14:paraId="7D86047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14:paraId="1966EFD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14:paraId="1D0C39C4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конкретный(-ые)</w:t>
      </w:r>
    </w:p>
    <w:p w14:paraId="7910D73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 (-и) из данного диапазона не включая крайние значения.</w:t>
      </w:r>
    </w:p>
    <w:p w14:paraId="161C351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14:paraId="532E69E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14:paraId="36A2CBD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14:paraId="1E72E50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этом, не допускается указание крайнего значения параметра, не сопровождающегося знаком * (звездочка).</w:t>
      </w:r>
    </w:p>
    <w:p w14:paraId="38C902E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в</w:t>
      </w:r>
    </w:p>
    <w:p w14:paraId="12821F9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отдельных ячейках формы, сопровождающиеся словами: длина, высота, ширина, глубина и т.д.</w:t>
      </w:r>
    </w:p>
    <w:p w14:paraId="250256A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14:paraId="65C3B92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в электронной</w:t>
      </w:r>
    </w:p>
    <w:p w14:paraId="20A327F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14:paraId="2E41394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указании в документации о закупке товарных знаков товаров считать описание объекта с применением слов «или эквивалент», за исключением указания в настоящей</w:t>
      </w:r>
    </w:p>
    <w:p w14:paraId="173F06A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14:paraId="67EEEE70" w14:textId="77777777"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0FD5"/>
    <w:rsid w:val="00084111"/>
    <w:rsid w:val="00085087"/>
    <w:rsid w:val="00085C2A"/>
    <w:rsid w:val="000874F6"/>
    <w:rsid w:val="000904BA"/>
    <w:rsid w:val="0009235C"/>
    <w:rsid w:val="00095399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55678"/>
    <w:rsid w:val="00160BAA"/>
    <w:rsid w:val="00160FE7"/>
    <w:rsid w:val="0016195B"/>
    <w:rsid w:val="001620BD"/>
    <w:rsid w:val="00163721"/>
    <w:rsid w:val="001672C7"/>
    <w:rsid w:val="001803EE"/>
    <w:rsid w:val="00191E8A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0192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76BF7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6159"/>
    <w:rsid w:val="00377951"/>
    <w:rsid w:val="00377973"/>
    <w:rsid w:val="00384DAC"/>
    <w:rsid w:val="00387B97"/>
    <w:rsid w:val="00395254"/>
    <w:rsid w:val="00396223"/>
    <w:rsid w:val="003A1661"/>
    <w:rsid w:val="003A4F2C"/>
    <w:rsid w:val="003A6518"/>
    <w:rsid w:val="003A77B1"/>
    <w:rsid w:val="003B048E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17845"/>
    <w:rsid w:val="0042173A"/>
    <w:rsid w:val="00422734"/>
    <w:rsid w:val="00431F1E"/>
    <w:rsid w:val="004329F4"/>
    <w:rsid w:val="00435F49"/>
    <w:rsid w:val="004438A1"/>
    <w:rsid w:val="004533F7"/>
    <w:rsid w:val="0046292F"/>
    <w:rsid w:val="00473528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567A8"/>
    <w:rsid w:val="005706CB"/>
    <w:rsid w:val="00573EBE"/>
    <w:rsid w:val="00574EFC"/>
    <w:rsid w:val="005770B2"/>
    <w:rsid w:val="00577512"/>
    <w:rsid w:val="00580E00"/>
    <w:rsid w:val="005946AF"/>
    <w:rsid w:val="00594E81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5CD6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56A2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5BE7"/>
    <w:rsid w:val="007F6331"/>
    <w:rsid w:val="00801CA8"/>
    <w:rsid w:val="008029AB"/>
    <w:rsid w:val="00810EA8"/>
    <w:rsid w:val="00813B85"/>
    <w:rsid w:val="00814A2A"/>
    <w:rsid w:val="00820150"/>
    <w:rsid w:val="0082397D"/>
    <w:rsid w:val="00823A69"/>
    <w:rsid w:val="00837DBC"/>
    <w:rsid w:val="00843679"/>
    <w:rsid w:val="00844058"/>
    <w:rsid w:val="00847F3E"/>
    <w:rsid w:val="00862334"/>
    <w:rsid w:val="0086652C"/>
    <w:rsid w:val="00871381"/>
    <w:rsid w:val="00874650"/>
    <w:rsid w:val="0087676F"/>
    <w:rsid w:val="0088127F"/>
    <w:rsid w:val="00882AF3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B2CC8"/>
    <w:rsid w:val="009B63AD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83CF4"/>
    <w:rsid w:val="00AA0AA7"/>
    <w:rsid w:val="00AA4982"/>
    <w:rsid w:val="00AA6B05"/>
    <w:rsid w:val="00AA721C"/>
    <w:rsid w:val="00AB5DD9"/>
    <w:rsid w:val="00AB7461"/>
    <w:rsid w:val="00AB7A60"/>
    <w:rsid w:val="00AC4558"/>
    <w:rsid w:val="00AC711A"/>
    <w:rsid w:val="00AC7EF5"/>
    <w:rsid w:val="00AD2DFA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B7BAD"/>
    <w:rsid w:val="00BC4794"/>
    <w:rsid w:val="00BD0F19"/>
    <w:rsid w:val="00BD1E08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0B83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014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B4521"/>
    <w:rsid w:val="00DD15EE"/>
    <w:rsid w:val="00DD3A29"/>
    <w:rsid w:val="00DD6AA0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8663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15B57"/>
    <w:rsid w:val="00F233D9"/>
    <w:rsid w:val="00F24EC5"/>
    <w:rsid w:val="00F260BB"/>
    <w:rsid w:val="00F2671A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1E1BD"/>
  <w15:docId w15:val="{9BB4B97C-26FB-4B74-AC08-49EE8EA4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2ED2-6125-472D-9B6D-1B934F6E6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Аркадий Порошин</cp:lastModifiedBy>
  <cp:revision>10</cp:revision>
  <dcterms:created xsi:type="dcterms:W3CDTF">2023-04-26T13:29:00Z</dcterms:created>
  <dcterms:modified xsi:type="dcterms:W3CDTF">2025-03-05T08:45:00Z</dcterms:modified>
</cp:coreProperties>
</file>